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5" w:rsidRPr="00FE5AC9" w:rsidRDefault="00EB5178" w:rsidP="00FE5AC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E5AC9">
        <w:rPr>
          <w:rFonts w:ascii="Times New Roman" w:hAnsi="Times New Roman" w:cs="Times New Roman"/>
          <w:sz w:val="32"/>
          <w:szCs w:val="32"/>
          <w:lang w:val="fr-FR"/>
        </w:rPr>
        <w:t xml:space="preserve">Feruz Temurov, né le 02 mai 1978 à Boukhara.  Entre 1994-1999 il a étudié dans l’université d’Etat de Boukhara à la faculté des beaux arts et de la musique. </w:t>
      </w:r>
    </w:p>
    <w:p w:rsidR="00EB5178" w:rsidRPr="00FE5AC9" w:rsidRDefault="00EB5178" w:rsidP="00FE5AC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E5AC9">
        <w:rPr>
          <w:rFonts w:ascii="Times New Roman" w:hAnsi="Times New Roman" w:cs="Times New Roman"/>
          <w:sz w:val="32"/>
          <w:szCs w:val="32"/>
          <w:lang w:val="fr-FR"/>
        </w:rPr>
        <w:t>De 1999 en 2002 il a travaillé dans le domaine toruistique en tant que spécialiste .</w:t>
      </w:r>
    </w:p>
    <w:p w:rsidR="00D71C9C" w:rsidRPr="00FE5AC9" w:rsidRDefault="00EB5178" w:rsidP="00FE5AC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E5AC9">
        <w:rPr>
          <w:rFonts w:ascii="Times New Roman" w:hAnsi="Times New Roman" w:cs="Times New Roman"/>
          <w:sz w:val="32"/>
          <w:szCs w:val="32"/>
          <w:lang w:val="fr-FR"/>
        </w:rPr>
        <w:t xml:space="preserve">Dans les années de 2002 et 2009 il a enseigné la </w:t>
      </w:r>
      <w:r w:rsidR="00D71C9C" w:rsidRPr="00FE5AC9">
        <w:rPr>
          <w:rFonts w:ascii="Times New Roman" w:hAnsi="Times New Roman" w:cs="Times New Roman"/>
          <w:sz w:val="32"/>
          <w:szCs w:val="32"/>
          <w:lang w:val="fr-FR"/>
        </w:rPr>
        <w:t>miniature dans la faculté de l’Art de l’Université d’Etat de Boukhara et en même temps  il s’est occupé de l’activité scientifique dans le caravanserail « Nogay » basé dans la ville ancienne.</w:t>
      </w:r>
    </w:p>
    <w:p w:rsidR="00D71C9C" w:rsidRPr="00FE5AC9" w:rsidRDefault="00D71C9C" w:rsidP="00FE5AC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E5AC9">
        <w:rPr>
          <w:rFonts w:ascii="Times New Roman" w:hAnsi="Times New Roman" w:cs="Times New Roman"/>
          <w:sz w:val="32"/>
          <w:szCs w:val="32"/>
          <w:lang w:val="fr-FR"/>
        </w:rPr>
        <w:t>Il est autour de plusieurs artictes scientifiques sur l’art des miniattures.</w:t>
      </w:r>
    </w:p>
    <w:p w:rsidR="00D71C9C" w:rsidRPr="00FE5AC9" w:rsidRDefault="00D71C9C" w:rsidP="00FE5AC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E5AC9">
        <w:rPr>
          <w:rFonts w:ascii="Times New Roman" w:hAnsi="Times New Roman" w:cs="Times New Roman"/>
          <w:sz w:val="32"/>
          <w:szCs w:val="32"/>
          <w:lang w:val="fr-FR"/>
        </w:rPr>
        <w:t>A partir de 2009 il travaille dans le musée situé dans le complexe  « Sitorai Mokhi Khossa », le palais d’été du dernier emir de Boukhara et dans le complexe « Toki Sarrafon » situé dans la ville ancienne de Boukhara.</w:t>
      </w:r>
    </w:p>
    <w:p w:rsidR="00D71C9C" w:rsidRPr="00FE5AC9" w:rsidRDefault="00D71C9C" w:rsidP="00FE5AC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E5AC9">
        <w:rPr>
          <w:rFonts w:ascii="Times New Roman" w:hAnsi="Times New Roman" w:cs="Times New Roman"/>
          <w:sz w:val="32"/>
          <w:szCs w:val="32"/>
          <w:lang w:val="fr-FR"/>
        </w:rPr>
        <w:t>Durant ses dernières années il participe aux salons des artistes de l’Ouzbékistan et ses oeuvres sont vendues dans les pluieurs pays du monde, ainsi en France par le système ebay.</w:t>
      </w:r>
    </w:p>
    <w:p w:rsidR="00EB5178" w:rsidRPr="00FE5AC9" w:rsidRDefault="00D71C9C" w:rsidP="00FE5AC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E5AC9">
        <w:rPr>
          <w:rFonts w:ascii="Times New Roman" w:hAnsi="Times New Roman" w:cs="Times New Roman"/>
          <w:sz w:val="32"/>
          <w:szCs w:val="32"/>
          <w:lang w:val="fr-FR"/>
        </w:rPr>
        <w:t xml:space="preserve">Le 20-24 juillet 2016 il a participé au salon « Inter Yuviler- 2016 » organisé à Sochi en Russie, le 14-18 décambre 2016 il a présenté ses oeuvres au salon « Légende d’hiver-2016 » à Moscou et le 23-29 décembre 2016 à Saint-Petersbourg .  </w:t>
      </w:r>
    </w:p>
    <w:sectPr w:rsidR="00EB5178" w:rsidRPr="00FE5AC9" w:rsidSect="0095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78"/>
    <w:rsid w:val="00955995"/>
    <w:rsid w:val="00D71C9C"/>
    <w:rsid w:val="00EB5178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2017-01-20T04:48:00Z</dcterms:created>
  <dcterms:modified xsi:type="dcterms:W3CDTF">2017-01-20T05:08:00Z</dcterms:modified>
</cp:coreProperties>
</file>