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BEC" w:rsidRDefault="00B41BEC">
      <w:pPr>
        <w:spacing w:line="0" w:lineRule="atLeast"/>
        <w:ind w:right="-359"/>
        <w:jc w:val="center"/>
        <w:rPr>
          <w:rFonts w:ascii="Comic Sans MS" w:eastAsia="Comic Sans MS" w:hAnsi="Comic Sans MS"/>
          <w:sz w:val="32"/>
          <w:u w:val="single"/>
        </w:rPr>
      </w:pPr>
      <w:bookmarkStart w:id="0" w:name="page1"/>
      <w:bookmarkEnd w:id="0"/>
      <w:r>
        <w:rPr>
          <w:rFonts w:ascii="Comic Sans MS" w:eastAsia="Comic Sans MS" w:hAnsi="Comic Sans MS"/>
          <w:sz w:val="32"/>
          <w:u w:val="single"/>
        </w:rPr>
        <w:t>Devoir à la maison n°3</w:t>
      </w:r>
    </w:p>
    <w:p w:rsidR="00B41BEC" w:rsidRDefault="00B41BEC">
      <w:pPr>
        <w:spacing w:line="0" w:lineRule="atLeast"/>
        <w:ind w:right="-359"/>
        <w:jc w:val="center"/>
        <w:rPr>
          <w:rFonts w:ascii="Comic Sans MS" w:eastAsia="Comic Sans MS" w:hAnsi="Comic Sans MS"/>
          <w:sz w:val="32"/>
          <w:u w:val="single"/>
        </w:rPr>
      </w:pPr>
      <w:r>
        <w:rPr>
          <w:rFonts w:ascii="Comic Sans MS" w:eastAsia="Comic Sans MS" w:hAnsi="Comic Sans MS"/>
          <w:sz w:val="32"/>
          <w:u w:val="single"/>
        </w:rPr>
        <w:t>Mathématique 5</w:t>
      </w:r>
      <w:r w:rsidRPr="00B41BEC">
        <w:rPr>
          <w:rFonts w:ascii="Comic Sans MS" w:eastAsia="Comic Sans MS" w:hAnsi="Comic Sans MS"/>
          <w:sz w:val="32"/>
          <w:u w:val="single"/>
          <w:vertAlign w:val="superscript"/>
        </w:rPr>
        <w:t>ème</w:t>
      </w:r>
      <w:r>
        <w:rPr>
          <w:rFonts w:ascii="Comic Sans MS" w:eastAsia="Comic Sans MS" w:hAnsi="Comic Sans MS"/>
          <w:sz w:val="32"/>
          <w:u w:val="single"/>
        </w:rPr>
        <w:t xml:space="preserve"> </w:t>
      </w:r>
    </w:p>
    <w:p w:rsidR="00000000" w:rsidRDefault="00101ED3">
      <w:pPr>
        <w:spacing w:line="0" w:lineRule="atLeast"/>
        <w:ind w:right="-359"/>
        <w:jc w:val="center"/>
        <w:rPr>
          <w:rFonts w:ascii="Comic Sans MS" w:eastAsia="Comic Sans MS" w:hAnsi="Comic Sans MS"/>
          <w:sz w:val="32"/>
          <w:u w:val="single"/>
        </w:rPr>
      </w:pPr>
      <w:r>
        <w:rPr>
          <w:rFonts w:ascii="Comic Sans MS" w:eastAsia="Comic Sans MS" w:hAnsi="Comic Sans MS"/>
          <w:sz w:val="32"/>
          <w:u w:val="single"/>
        </w:rPr>
        <w:t>CONSTRUCTION GEOMETRIQUE</w:t>
      </w:r>
    </w:p>
    <w:p w:rsidR="00000000" w:rsidRDefault="00101ED3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B41BEC" w:rsidRDefault="00B41BE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Trace un triangle équilatéral ABC de côté 12 cm.</w:t>
      </w:r>
    </w:p>
    <w:p w:rsidR="00000000" w:rsidRDefault="00101ED3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G, H et I sont les milieux respectifs de [BC], [AC] et [AB]</w:t>
      </w:r>
      <w:r>
        <w:rPr>
          <w:rFonts w:ascii="Arial" w:eastAsia="Arial" w:hAnsi="Arial"/>
          <w:sz w:val="24"/>
        </w:rPr>
        <w:t>.</w:t>
      </w:r>
    </w:p>
    <w:p w:rsidR="00000000" w:rsidRDefault="00101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Trace les trois médiatrices des côtés du triangle. Ces trois droites se coupent en O.</w:t>
      </w:r>
    </w:p>
    <w:p w:rsidR="00000000" w:rsidRDefault="00101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Trace le cercle de centre O passant par A, B et C.</w:t>
      </w:r>
    </w:p>
    <w:p w:rsidR="00000000" w:rsidRDefault="00101ED3">
      <w:pPr>
        <w:spacing w:line="187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Les médiatrices de [BC], [AC] et [AB] coupent le cercle respectivement en D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E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et F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.</w:t>
      </w:r>
    </w:p>
    <w:p w:rsidR="00000000" w:rsidRDefault="00101ED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18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Trace en trait plein [F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I] e</w:t>
      </w:r>
      <w:r>
        <w:rPr>
          <w:rFonts w:ascii="Arial" w:eastAsia="Arial" w:hAnsi="Arial"/>
          <w:sz w:val="24"/>
        </w:rPr>
        <w:t>t [HE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] qu'on divisera en 6 segments de même mesure. On obtient sur [F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I] les points F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, F</w:t>
      </w:r>
      <w:r>
        <w:rPr>
          <w:rFonts w:ascii="Arial" w:eastAsia="Arial" w:hAnsi="Arial"/>
          <w:sz w:val="31"/>
          <w:vertAlign w:val="subscript"/>
        </w:rPr>
        <w:t>3</w:t>
      </w:r>
      <w:r>
        <w:rPr>
          <w:rFonts w:ascii="Arial" w:eastAsia="Arial" w:hAnsi="Arial"/>
          <w:sz w:val="24"/>
        </w:rPr>
        <w:t>, ... F</w:t>
      </w:r>
      <w:r>
        <w:rPr>
          <w:rFonts w:ascii="Arial" w:eastAsia="Arial" w:hAnsi="Arial"/>
          <w:sz w:val="31"/>
          <w:vertAlign w:val="subscript"/>
        </w:rPr>
        <w:t>6</w:t>
      </w:r>
      <w:r>
        <w:rPr>
          <w:rFonts w:ascii="Arial" w:eastAsia="Arial" w:hAnsi="Arial"/>
          <w:sz w:val="24"/>
        </w:rPr>
        <w:t>.</w:t>
      </w:r>
    </w:p>
    <w:p w:rsidR="00000000" w:rsidRDefault="00101ED3">
      <w:pPr>
        <w:spacing w:line="18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Gradue ensuite [IA] tous les centimètres. On obtient les points I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I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, …I</w:t>
      </w:r>
      <w:r>
        <w:rPr>
          <w:rFonts w:ascii="Arial" w:eastAsia="Arial" w:hAnsi="Arial"/>
          <w:sz w:val="31"/>
          <w:vertAlign w:val="subscript"/>
        </w:rPr>
        <w:t>5</w:t>
      </w:r>
      <w:r>
        <w:rPr>
          <w:rFonts w:ascii="Arial" w:eastAsia="Arial" w:hAnsi="Arial"/>
          <w:sz w:val="24"/>
        </w:rPr>
        <w:t>.</w:t>
      </w:r>
    </w:p>
    <w:p w:rsidR="00000000" w:rsidRDefault="00101ED3">
      <w:pPr>
        <w:spacing w:line="188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On joint les points F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 xml:space="preserve"> et I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F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 xml:space="preserve"> et I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, … F</w:t>
      </w:r>
      <w:r>
        <w:rPr>
          <w:rFonts w:ascii="Arial" w:eastAsia="Arial" w:hAnsi="Arial"/>
          <w:sz w:val="31"/>
          <w:vertAlign w:val="subscript"/>
        </w:rPr>
        <w:t>6</w:t>
      </w:r>
      <w:r>
        <w:rPr>
          <w:rFonts w:ascii="Arial" w:eastAsia="Arial" w:hAnsi="Arial"/>
          <w:sz w:val="24"/>
        </w:rPr>
        <w:t xml:space="preserve"> et A.</w:t>
      </w:r>
    </w:p>
    <w:p w:rsidR="00000000" w:rsidRDefault="00101ED3">
      <w:pPr>
        <w:spacing w:line="184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On recommence la figure sym</w:t>
      </w:r>
      <w:r>
        <w:rPr>
          <w:rFonts w:ascii="Arial" w:eastAsia="Arial" w:hAnsi="Arial"/>
          <w:sz w:val="24"/>
        </w:rPr>
        <w:t>étriquement par rapport à la droite (F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O).</w:t>
      </w:r>
    </w:p>
    <w:p w:rsidR="00000000" w:rsidRDefault="00101ED3">
      <w:pPr>
        <w:spacing w:line="187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On obtiendra sur [IB] les points I</w:t>
      </w:r>
      <w:r>
        <w:rPr>
          <w:rFonts w:ascii="Arial" w:eastAsia="Arial" w:hAnsi="Arial"/>
          <w:sz w:val="31"/>
          <w:vertAlign w:val="subscript"/>
        </w:rPr>
        <w:t>6</w:t>
      </w:r>
      <w:r>
        <w:rPr>
          <w:rFonts w:ascii="Arial" w:eastAsia="Arial" w:hAnsi="Arial"/>
          <w:sz w:val="24"/>
        </w:rPr>
        <w:t>, I</w:t>
      </w:r>
      <w:r>
        <w:rPr>
          <w:rFonts w:ascii="Arial" w:eastAsia="Arial" w:hAnsi="Arial"/>
          <w:sz w:val="31"/>
          <w:vertAlign w:val="subscript"/>
        </w:rPr>
        <w:t>7</w:t>
      </w:r>
      <w:r>
        <w:rPr>
          <w:rFonts w:ascii="Arial" w:eastAsia="Arial" w:hAnsi="Arial"/>
          <w:sz w:val="24"/>
        </w:rPr>
        <w:t xml:space="preserve"> ...</w:t>
      </w:r>
    </w:p>
    <w:p w:rsidR="00000000" w:rsidRDefault="00101ED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9" w:lineRule="auto"/>
        <w:ind w:right="1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Divise maintenant en 6 segments de même mesure le segment [OG], on obtient les points G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G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, …</w:t>
      </w:r>
    </w:p>
    <w:p w:rsidR="00000000" w:rsidRDefault="00101ED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185" w:lineRule="auto"/>
        <w:ind w:right="32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Gradue [BG] tous les centimètres, on obtient les points B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B</w:t>
      </w:r>
      <w:r>
        <w:rPr>
          <w:rFonts w:ascii="Arial" w:eastAsia="Arial" w:hAnsi="Arial"/>
          <w:sz w:val="31"/>
          <w:vertAlign w:val="subscript"/>
        </w:rPr>
        <w:t>2</w:t>
      </w:r>
      <w:r w:rsidR="00B41BEC">
        <w:rPr>
          <w:rFonts w:ascii="Arial" w:eastAsia="Arial" w:hAnsi="Arial"/>
          <w:sz w:val="24"/>
        </w:rPr>
        <w:t>,…</w:t>
      </w:r>
      <w:r>
        <w:rPr>
          <w:rFonts w:ascii="Arial" w:eastAsia="Arial" w:hAnsi="Arial"/>
          <w:sz w:val="24"/>
        </w:rPr>
        <w:t xml:space="preserve"> Trace</w:t>
      </w:r>
      <w:r>
        <w:rPr>
          <w:rFonts w:ascii="Arial" w:eastAsia="Arial" w:hAnsi="Arial"/>
          <w:sz w:val="24"/>
        </w:rPr>
        <w:t xml:space="preserve"> [BG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], [B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G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], …</w:t>
      </w:r>
    </w:p>
    <w:p w:rsidR="00000000" w:rsidRDefault="00101ED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Cette dernière figure doit être reproduite symétriquement par rapport à (BG).</w:t>
      </w:r>
    </w:p>
    <w:p w:rsidR="00000000" w:rsidRDefault="00101ED3">
      <w:pPr>
        <w:spacing w:line="187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Maintenant gradue tous les centimètres le segment [AH], on obtient les points H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, H</w:t>
      </w:r>
      <w:r>
        <w:rPr>
          <w:rFonts w:ascii="Arial" w:eastAsia="Arial" w:hAnsi="Arial"/>
          <w:sz w:val="31"/>
          <w:vertAlign w:val="subscript"/>
        </w:rPr>
        <w:t>2</w:t>
      </w:r>
      <w:r>
        <w:rPr>
          <w:rFonts w:ascii="Arial" w:eastAsia="Arial" w:hAnsi="Arial"/>
          <w:sz w:val="24"/>
        </w:rPr>
        <w:t>, … H</w:t>
      </w:r>
      <w:r>
        <w:rPr>
          <w:rFonts w:ascii="Arial" w:eastAsia="Arial" w:hAnsi="Arial"/>
          <w:sz w:val="31"/>
          <w:vertAlign w:val="subscript"/>
        </w:rPr>
        <w:t>5</w:t>
      </w:r>
      <w:r>
        <w:rPr>
          <w:rFonts w:ascii="Arial" w:eastAsia="Arial" w:hAnsi="Arial"/>
          <w:sz w:val="24"/>
        </w:rPr>
        <w:t>.</w:t>
      </w:r>
    </w:p>
    <w:p w:rsidR="00000000" w:rsidRDefault="00101ED3">
      <w:pPr>
        <w:spacing w:line="184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Trace [BH</w:t>
      </w:r>
      <w:r>
        <w:rPr>
          <w:rFonts w:ascii="Arial" w:eastAsia="Arial" w:hAnsi="Arial"/>
          <w:sz w:val="31"/>
          <w:vertAlign w:val="subscript"/>
        </w:rPr>
        <w:t>5</w:t>
      </w:r>
      <w:r>
        <w:rPr>
          <w:rFonts w:ascii="Arial" w:eastAsia="Arial" w:hAnsi="Arial"/>
          <w:sz w:val="24"/>
        </w:rPr>
        <w:t>], [I</w:t>
      </w:r>
      <w:r>
        <w:rPr>
          <w:rFonts w:ascii="Arial" w:eastAsia="Arial" w:hAnsi="Arial"/>
          <w:sz w:val="31"/>
          <w:vertAlign w:val="subscript"/>
        </w:rPr>
        <w:t>10</w:t>
      </w:r>
      <w:r>
        <w:rPr>
          <w:rFonts w:ascii="Arial" w:eastAsia="Arial" w:hAnsi="Arial"/>
          <w:sz w:val="24"/>
        </w:rPr>
        <w:t>H</w:t>
      </w:r>
      <w:r>
        <w:rPr>
          <w:rFonts w:ascii="Arial" w:eastAsia="Arial" w:hAnsi="Arial"/>
          <w:sz w:val="31"/>
          <w:vertAlign w:val="subscript"/>
        </w:rPr>
        <w:t>4</w:t>
      </w:r>
      <w:r>
        <w:rPr>
          <w:rFonts w:ascii="Arial" w:eastAsia="Arial" w:hAnsi="Arial"/>
          <w:sz w:val="24"/>
        </w:rPr>
        <w:t>], …[I</w:t>
      </w:r>
      <w:r>
        <w:rPr>
          <w:rFonts w:ascii="Arial" w:eastAsia="Arial" w:hAnsi="Arial"/>
          <w:sz w:val="31"/>
          <w:vertAlign w:val="subscript"/>
        </w:rPr>
        <w:t>6</w:t>
      </w:r>
      <w:r>
        <w:rPr>
          <w:rFonts w:ascii="Arial" w:eastAsia="Arial" w:hAnsi="Arial"/>
          <w:sz w:val="24"/>
        </w:rPr>
        <w:t>H].</w:t>
      </w:r>
    </w:p>
    <w:p w:rsidR="00000000" w:rsidRDefault="00101ED3">
      <w:pPr>
        <w:spacing w:line="194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Reproduis l'ensemble des constructions</w:t>
      </w:r>
      <w:r>
        <w:rPr>
          <w:rFonts w:ascii="Arial" w:eastAsia="Arial" w:hAnsi="Arial"/>
          <w:sz w:val="24"/>
        </w:rPr>
        <w:t xml:space="preserve"> par symétrie par rapport à la droite (AD</w:t>
      </w:r>
      <w:r>
        <w:rPr>
          <w:rFonts w:ascii="Arial" w:eastAsia="Arial" w:hAnsi="Arial"/>
          <w:sz w:val="31"/>
          <w:vertAlign w:val="subscript"/>
        </w:rPr>
        <w:t>1</w:t>
      </w:r>
      <w:r>
        <w:rPr>
          <w:rFonts w:ascii="Arial" w:eastAsia="Arial" w:hAnsi="Arial"/>
          <w:sz w:val="24"/>
        </w:rPr>
        <w:t>).</w:t>
      </w:r>
    </w:p>
    <w:p w:rsidR="00000000" w:rsidRDefault="00101ED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00000" w:rsidRDefault="00B41BE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112395</wp:posOffset>
            </wp:positionV>
            <wp:extent cx="6416040" cy="4989830"/>
            <wp:effectExtent l="1905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498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01E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01ED3" w:rsidRDefault="00101ED3">
      <w:pPr>
        <w:spacing w:line="295" w:lineRule="exact"/>
        <w:rPr>
          <w:rFonts w:ascii="Times New Roman" w:eastAsia="Times New Roman" w:hAnsi="Times New Roman"/>
          <w:sz w:val="24"/>
        </w:rPr>
      </w:pPr>
    </w:p>
    <w:sectPr w:rsidR="00101ED3">
      <w:pgSz w:w="11900" w:h="16838"/>
      <w:pgMar w:top="752" w:right="1206" w:bottom="283" w:left="56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41BEC"/>
    <w:rsid w:val="00101ED3"/>
    <w:rsid w:val="00B4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2017-10-09T17:07:00Z</dcterms:created>
  <dcterms:modified xsi:type="dcterms:W3CDTF">2017-10-09T17:07:00Z</dcterms:modified>
</cp:coreProperties>
</file>